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72" w:rsidRDefault="00AB1372" w:rsidP="00AB1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Дневен ред за 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г., 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ч.</w:t>
      </w:r>
    </w:p>
    <w:p w:rsidR="00AB1372" w:rsidRDefault="00AB1372" w:rsidP="00AB1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Процесуално представителство по </w:t>
      </w:r>
      <w:proofErr w:type="spellStart"/>
      <w:r>
        <w:rPr>
          <w:rFonts w:ascii="Times New Roman" w:hAnsi="Times New Roman"/>
          <w:sz w:val="24"/>
          <w:szCs w:val="24"/>
        </w:rPr>
        <w:t>адм</w:t>
      </w:r>
      <w:proofErr w:type="spellEnd"/>
      <w:r>
        <w:rPr>
          <w:rFonts w:ascii="Times New Roman" w:hAnsi="Times New Roman"/>
          <w:sz w:val="24"/>
          <w:szCs w:val="24"/>
        </w:rPr>
        <w:t>.дело №</w:t>
      </w:r>
      <w:r>
        <w:rPr>
          <w:rFonts w:ascii="Times New Roman" w:hAnsi="Times New Roman"/>
          <w:sz w:val="24"/>
          <w:szCs w:val="24"/>
        </w:rPr>
        <w:t xml:space="preserve"> 785</w:t>
      </w:r>
      <w:r>
        <w:rPr>
          <w:rFonts w:ascii="Times New Roman" w:hAnsi="Times New Roman"/>
          <w:sz w:val="24"/>
          <w:szCs w:val="24"/>
        </w:rPr>
        <w:t>/2022г. по описа на Административен съд-Добрич</w:t>
      </w:r>
    </w:p>
    <w:p w:rsidR="004663EC" w:rsidRPr="00AB1372" w:rsidRDefault="004663EC" w:rsidP="00AB1372"/>
    <w:sectPr w:rsidR="004663EC" w:rsidRPr="00AB1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1B"/>
    <w:rsid w:val="003B3A1B"/>
    <w:rsid w:val="004663EC"/>
    <w:rsid w:val="00AB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7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7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2022-08-29T17:32:00Z</dcterms:created>
  <dcterms:modified xsi:type="dcterms:W3CDTF">2023-01-09T17:28:00Z</dcterms:modified>
</cp:coreProperties>
</file>