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D2F" w:rsidRPr="000E3309" w:rsidRDefault="00D15D2F" w:rsidP="00D15D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E3309">
        <w:rPr>
          <w:rFonts w:ascii="Times New Roman" w:eastAsia="Calibri" w:hAnsi="Times New Roman" w:cs="Times New Roman"/>
          <w:b/>
          <w:sz w:val="24"/>
        </w:rPr>
        <w:t>П Р О Т О К О Л</w:t>
      </w:r>
    </w:p>
    <w:p w:rsidR="00D15D2F" w:rsidRPr="008C0B58" w:rsidRDefault="00D15D2F" w:rsidP="00D15D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№ </w:t>
      </w:r>
      <w:r>
        <w:rPr>
          <w:rFonts w:ascii="Times New Roman" w:eastAsia="Calibri" w:hAnsi="Times New Roman" w:cs="Times New Roman"/>
          <w:sz w:val="24"/>
        </w:rPr>
        <w:t>3</w:t>
      </w:r>
      <w:r w:rsidR="00DB4631">
        <w:rPr>
          <w:rFonts w:ascii="Times New Roman" w:eastAsia="Calibri" w:hAnsi="Times New Roman" w:cs="Times New Roman"/>
          <w:sz w:val="24"/>
        </w:rPr>
        <w:t>4</w:t>
      </w:r>
    </w:p>
    <w:p w:rsidR="00D15D2F" w:rsidRPr="000E3309" w:rsidRDefault="00D15D2F" w:rsidP="00D15D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D15D2F" w:rsidRDefault="00D15D2F" w:rsidP="00024B4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Днес, </w:t>
      </w:r>
      <w:r w:rsidR="00E47221">
        <w:rPr>
          <w:rFonts w:ascii="Times New Roman" w:eastAsia="Calibri" w:hAnsi="Times New Roman" w:cs="Times New Roman"/>
          <w:sz w:val="24"/>
        </w:rPr>
        <w:t>13</w:t>
      </w:r>
      <w:r w:rsidRPr="000E3309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>1</w:t>
      </w:r>
      <w:r w:rsidR="003C1BE6">
        <w:rPr>
          <w:rFonts w:ascii="Times New Roman" w:eastAsia="Calibri" w:hAnsi="Times New Roman" w:cs="Times New Roman"/>
          <w:sz w:val="24"/>
        </w:rPr>
        <w:t>2</w:t>
      </w:r>
      <w:r w:rsidRPr="000E3309">
        <w:rPr>
          <w:rFonts w:ascii="Times New Roman" w:eastAsia="Calibri" w:hAnsi="Times New Roman" w:cs="Times New Roman"/>
          <w:sz w:val="24"/>
        </w:rPr>
        <w:t>.20</w:t>
      </w:r>
      <w:r>
        <w:rPr>
          <w:rFonts w:ascii="Times New Roman" w:eastAsia="Calibri" w:hAnsi="Times New Roman" w:cs="Times New Roman"/>
          <w:sz w:val="24"/>
          <w:lang w:val="en-US"/>
        </w:rPr>
        <w:t>23</w:t>
      </w:r>
      <w:r w:rsidRPr="000E3309">
        <w:rPr>
          <w:rFonts w:ascii="Times New Roman" w:eastAsia="Calibri" w:hAnsi="Times New Roman" w:cs="Times New Roman"/>
          <w:sz w:val="24"/>
        </w:rPr>
        <w:t xml:space="preserve">г., в </w:t>
      </w:r>
      <w:r>
        <w:rPr>
          <w:rFonts w:ascii="Times New Roman" w:eastAsia="Calibri" w:hAnsi="Times New Roman" w:cs="Times New Roman"/>
          <w:sz w:val="24"/>
        </w:rPr>
        <w:t>17:</w:t>
      </w:r>
      <w:r w:rsidR="005523F1">
        <w:rPr>
          <w:rFonts w:ascii="Times New Roman" w:eastAsia="Calibri" w:hAnsi="Times New Roman" w:cs="Times New Roman"/>
          <w:sz w:val="24"/>
          <w:lang w:val="en-US"/>
        </w:rPr>
        <w:t>45</w:t>
      </w:r>
      <w:r w:rsidRPr="000E3309">
        <w:rPr>
          <w:rFonts w:ascii="Times New Roman" w:eastAsia="Calibri" w:hAnsi="Times New Roman" w:cs="Times New Roman"/>
          <w:sz w:val="24"/>
        </w:rPr>
        <w:t xml:space="preserve"> часа се проведе заседание на Общинската избирателна комисия - Каварна при следния проект за дневен ред:</w:t>
      </w:r>
    </w:p>
    <w:p w:rsidR="00DC4002" w:rsidRDefault="00DC4002" w:rsidP="00024B4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</w:p>
    <w:p w:rsidR="003C1BE6" w:rsidRPr="003C1BE6" w:rsidRDefault="00281EEC" w:rsidP="003C1BE6">
      <w:pPr>
        <w:pStyle w:val="a7"/>
        <w:numPr>
          <w:ilvl w:val="0"/>
          <w:numId w:val="2"/>
        </w:numPr>
        <w:spacing w:after="0" w:line="240" w:lineRule="auto"/>
        <w:ind w:left="0" w:firstLine="4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Разглеждане </w:t>
      </w:r>
      <w:r w:rsidR="003C1BE6" w:rsidRPr="003C1BE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E6921">
        <w:rPr>
          <w:rFonts w:ascii="Times New Roman" w:hAnsi="Times New Roman" w:cs="Times New Roman"/>
          <w:b/>
          <w:sz w:val="24"/>
          <w:szCs w:val="24"/>
        </w:rPr>
        <w:t xml:space="preserve">Касационна </w:t>
      </w:r>
      <w:r w:rsidR="00DB4631">
        <w:rPr>
          <w:rFonts w:ascii="Times New Roman" w:hAnsi="Times New Roman" w:cs="Times New Roman"/>
          <w:b/>
          <w:sz w:val="24"/>
          <w:szCs w:val="24"/>
        </w:rPr>
        <w:t>жалба</w:t>
      </w:r>
      <w:r w:rsidR="00AE6921">
        <w:rPr>
          <w:rFonts w:ascii="Times New Roman" w:hAnsi="Times New Roman" w:cs="Times New Roman"/>
          <w:b/>
          <w:sz w:val="24"/>
          <w:szCs w:val="24"/>
        </w:rPr>
        <w:t xml:space="preserve">, подадена чрез </w:t>
      </w:r>
      <w:r w:rsidR="00AE6921" w:rsidRPr="003C1BE6">
        <w:rPr>
          <w:rFonts w:ascii="Times New Roman" w:hAnsi="Times New Roman" w:cs="Times New Roman"/>
          <w:b/>
          <w:sz w:val="24"/>
          <w:szCs w:val="24"/>
        </w:rPr>
        <w:t>Административен съд Добрич</w:t>
      </w:r>
      <w:r w:rsidR="00AE692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E69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 </w:t>
      </w:r>
      <w:r w:rsidR="00AE6921">
        <w:rPr>
          <w:rFonts w:ascii="Times New Roman" w:hAnsi="Times New Roman" w:cs="Times New Roman"/>
          <w:b/>
          <w:sz w:val="24"/>
          <w:szCs w:val="24"/>
        </w:rPr>
        <w:t xml:space="preserve">състав, срещу </w:t>
      </w:r>
      <w:r w:rsidR="003C1BE6" w:rsidRPr="003C1BE6">
        <w:rPr>
          <w:rFonts w:ascii="Times New Roman" w:hAnsi="Times New Roman" w:cs="Times New Roman"/>
          <w:b/>
          <w:sz w:val="24"/>
          <w:szCs w:val="24"/>
        </w:rPr>
        <w:t xml:space="preserve">Решение №435/27.11.2023г. по адм. дело №615/2023г. по описа на Административен съд Добрич. </w:t>
      </w:r>
    </w:p>
    <w:p w:rsidR="00642655" w:rsidRDefault="00642655" w:rsidP="00024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D2F" w:rsidRPr="00D15D2F" w:rsidRDefault="00D15D2F" w:rsidP="00024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D2F">
        <w:rPr>
          <w:rFonts w:ascii="Times New Roman" w:hAnsi="Times New Roman" w:cs="Times New Roman"/>
          <w:sz w:val="24"/>
          <w:szCs w:val="24"/>
        </w:rPr>
        <w:t xml:space="preserve">На заседанието присъстват </w:t>
      </w:r>
      <w:r w:rsidR="003C1BE6">
        <w:rPr>
          <w:rFonts w:ascii="Times New Roman" w:hAnsi="Times New Roman" w:cs="Times New Roman"/>
          <w:sz w:val="24"/>
          <w:szCs w:val="24"/>
        </w:rPr>
        <w:t>единадесет</w:t>
      </w:r>
      <w:r w:rsidRPr="00D15D2F">
        <w:rPr>
          <w:rFonts w:ascii="Times New Roman" w:hAnsi="Times New Roman" w:cs="Times New Roman"/>
          <w:sz w:val="24"/>
          <w:szCs w:val="24"/>
        </w:rPr>
        <w:t xml:space="preserve"> членове на комисията.</w:t>
      </w:r>
      <w:r w:rsidR="0058060F">
        <w:rPr>
          <w:rFonts w:ascii="Times New Roman" w:hAnsi="Times New Roman" w:cs="Times New Roman"/>
          <w:sz w:val="24"/>
          <w:szCs w:val="24"/>
        </w:rPr>
        <w:t xml:space="preserve"> Изпълнено е изискването на чл.85, а</w:t>
      </w:r>
      <w:r w:rsidR="000C5B35">
        <w:rPr>
          <w:rFonts w:ascii="Times New Roman" w:hAnsi="Times New Roman" w:cs="Times New Roman"/>
          <w:sz w:val="24"/>
          <w:szCs w:val="24"/>
        </w:rPr>
        <w:t>л</w:t>
      </w:r>
      <w:r w:rsidR="0058060F">
        <w:rPr>
          <w:rFonts w:ascii="Times New Roman" w:hAnsi="Times New Roman" w:cs="Times New Roman"/>
          <w:sz w:val="24"/>
          <w:szCs w:val="24"/>
        </w:rPr>
        <w:t>.3 от ИК.</w:t>
      </w:r>
    </w:p>
    <w:p w:rsidR="00B601B5" w:rsidRPr="009C3B49" w:rsidRDefault="00D15D2F" w:rsidP="003C1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D2F">
        <w:rPr>
          <w:rFonts w:ascii="Times New Roman" w:hAnsi="Times New Roman" w:cs="Times New Roman"/>
          <w:sz w:val="24"/>
          <w:szCs w:val="24"/>
        </w:rPr>
        <w:t xml:space="preserve">Докладва: </w:t>
      </w:r>
      <w:r w:rsidR="003C1BE6" w:rsidRPr="00F844B6">
        <w:rPr>
          <w:rFonts w:ascii="Times New Roman" w:eastAsia="Calibri" w:hAnsi="Times New Roman" w:cs="Times New Roman"/>
          <w:sz w:val="24"/>
          <w:szCs w:val="24"/>
        </w:rPr>
        <w:t xml:space="preserve">Даниела Мирчева Николова </w:t>
      </w:r>
      <w:r w:rsidR="00B601B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C1BE6">
        <w:rPr>
          <w:rFonts w:ascii="Times New Roman" w:eastAsia="Calibri" w:hAnsi="Times New Roman" w:cs="Times New Roman"/>
          <w:sz w:val="24"/>
          <w:szCs w:val="24"/>
        </w:rPr>
        <w:t>П</w:t>
      </w:r>
      <w:r w:rsidR="00B601B5" w:rsidRPr="009C3B49">
        <w:rPr>
          <w:rFonts w:ascii="Times New Roman" w:eastAsia="Calibri" w:hAnsi="Times New Roman" w:cs="Times New Roman"/>
          <w:sz w:val="24"/>
          <w:szCs w:val="24"/>
        </w:rPr>
        <w:t xml:space="preserve">редседател </w:t>
      </w:r>
    </w:p>
    <w:p w:rsidR="00D15D2F" w:rsidRPr="00D15D2F" w:rsidRDefault="00D15D2F" w:rsidP="00024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D2F">
        <w:rPr>
          <w:rFonts w:ascii="Times New Roman" w:hAnsi="Times New Roman" w:cs="Times New Roman"/>
          <w:sz w:val="24"/>
          <w:szCs w:val="24"/>
        </w:rPr>
        <w:t>Протокола води Нина Красимирова Илиева</w:t>
      </w:r>
    </w:p>
    <w:p w:rsidR="00D15D2F" w:rsidRPr="00D15D2F" w:rsidRDefault="00D15D2F" w:rsidP="00024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D2F">
        <w:rPr>
          <w:rFonts w:ascii="Times New Roman" w:hAnsi="Times New Roman" w:cs="Times New Roman"/>
          <w:sz w:val="24"/>
          <w:szCs w:val="24"/>
        </w:rPr>
        <w:t>Гласуван бе дневния ред.</w:t>
      </w:r>
    </w:p>
    <w:p w:rsidR="00D15D2F" w:rsidRPr="00D15D2F" w:rsidRDefault="00D15D2F" w:rsidP="00024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</w:t>
      </w:r>
      <w:r w:rsidR="002303B2">
        <w:rPr>
          <w:rFonts w:ascii="Times New Roman" w:hAnsi="Times New Roman" w:cs="Times New Roman"/>
          <w:sz w:val="24"/>
          <w:szCs w:val="24"/>
        </w:rPr>
        <w:t xml:space="preserve"> </w:t>
      </w:r>
      <w:r w:rsidR="003C1BE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D2F">
        <w:rPr>
          <w:rFonts w:ascii="Times New Roman" w:hAnsi="Times New Roman" w:cs="Times New Roman"/>
          <w:sz w:val="24"/>
          <w:szCs w:val="24"/>
        </w:rPr>
        <w:t xml:space="preserve">членове на </w:t>
      </w:r>
      <w:r w:rsidRPr="00A279FA">
        <w:rPr>
          <w:rFonts w:ascii="Times New Roman" w:hAnsi="Times New Roman" w:cs="Times New Roman"/>
          <w:sz w:val="24"/>
          <w:szCs w:val="24"/>
        </w:rPr>
        <w:t>ОИК, за-</w:t>
      </w:r>
      <w:r w:rsidR="00FF13A2" w:rsidRPr="00A279FA">
        <w:rPr>
          <w:rFonts w:ascii="Times New Roman" w:hAnsi="Times New Roman" w:cs="Times New Roman"/>
          <w:sz w:val="24"/>
          <w:szCs w:val="24"/>
        </w:rPr>
        <w:t>11</w:t>
      </w:r>
      <w:r w:rsidRPr="00A279FA">
        <w:rPr>
          <w:rFonts w:ascii="Times New Roman" w:hAnsi="Times New Roman" w:cs="Times New Roman"/>
          <w:sz w:val="24"/>
          <w:szCs w:val="24"/>
        </w:rPr>
        <w:t>, против-няма</w:t>
      </w:r>
    </w:p>
    <w:p w:rsidR="00D15D2F" w:rsidRDefault="00D15D2F" w:rsidP="00024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2655" w:rsidRPr="003C1BE6" w:rsidRDefault="00D15D2F" w:rsidP="003C1BE6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139C">
        <w:rPr>
          <w:rFonts w:ascii="Times New Roman" w:eastAsia="Calibri" w:hAnsi="Times New Roman" w:cs="Times New Roman"/>
          <w:b/>
          <w:sz w:val="24"/>
          <w:szCs w:val="24"/>
        </w:rPr>
        <w:t>По т. 1 от дневния ред:</w:t>
      </w:r>
      <w:r w:rsidR="00927D58" w:rsidRPr="00927D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E6921" w:rsidRPr="00AE6921">
        <w:rPr>
          <w:rFonts w:ascii="Times New Roman" w:eastAsia="Calibri" w:hAnsi="Times New Roman" w:cs="Times New Roman"/>
          <w:b/>
          <w:sz w:val="24"/>
          <w:szCs w:val="24"/>
        </w:rPr>
        <w:t>Разглеждане на Касационна жалба, подадена чрез Административен съд Добрич, III състав, срещу Решение №435/27.11.2023г. по адм. дело №615/2023г. по описа на Административен съд Добрич.</w:t>
      </w:r>
    </w:p>
    <w:p w:rsidR="0052233B" w:rsidRPr="00B63543" w:rsidRDefault="0052233B" w:rsidP="0052233B">
      <w:pPr>
        <w:pStyle w:val="a3"/>
        <w:ind w:firstLine="708"/>
        <w:jc w:val="both"/>
        <w:rPr>
          <w:rFonts w:eastAsia="Calibri"/>
        </w:rPr>
      </w:pPr>
      <w:r w:rsidRPr="00B63543">
        <w:rPr>
          <w:rFonts w:eastAsia="Calibri"/>
        </w:rPr>
        <w:t xml:space="preserve">След проведено разглеждане и обсъждане на получена на 12.12.2023г. с Вх.№176 на ОИК Каварна, Касационна жалба, подадена чрез Административен съд Добрич, III състав, срещу Решение №435/27.11.2023г. по адм. дело №615/2023г. по описа на Административен съд Добрич, ОИК Каварна, подложи на гласуване:  </w:t>
      </w:r>
    </w:p>
    <w:p w:rsidR="0052233B" w:rsidRPr="00B63543" w:rsidRDefault="0052233B" w:rsidP="0052233B">
      <w:pPr>
        <w:pStyle w:val="a3"/>
        <w:ind w:firstLine="708"/>
        <w:jc w:val="both"/>
        <w:rPr>
          <w:rFonts w:eastAsia="Calibri"/>
        </w:rPr>
      </w:pPr>
      <w:r w:rsidRPr="00B63543">
        <w:rPr>
          <w:rFonts w:eastAsia="Calibri"/>
        </w:rPr>
        <w:t xml:space="preserve">Проект на решение: </w:t>
      </w:r>
      <w:r w:rsidRPr="00B63543">
        <w:t xml:space="preserve">ОИК-Каварна да подготви и изпрати писмен отговор на </w:t>
      </w:r>
      <w:r w:rsidRPr="00B63543">
        <w:rPr>
          <w:rFonts w:eastAsia="Calibri"/>
        </w:rPr>
        <w:t>получена на 12.12.2023г. с Вх.№176 на ОИК Каварна, Касационна жалба, подадена чрез Административен съд Добрич, III състав, срещу Решение №435/27.11.2023г. по адм. дело №615/2023г. по описа на Административен съд Добрич, както следва:</w:t>
      </w:r>
    </w:p>
    <w:p w:rsidR="0052233B" w:rsidRPr="00B63543" w:rsidRDefault="0052233B" w:rsidP="00FE1E30">
      <w:pPr>
        <w:pStyle w:val="a3"/>
        <w:spacing w:before="0" w:beforeAutospacing="0" w:after="0" w:afterAutospacing="0" w:line="480" w:lineRule="auto"/>
        <w:ind w:firstLine="708"/>
        <w:jc w:val="both"/>
        <w:rPr>
          <w:rFonts w:eastAsia="Calibri"/>
        </w:rPr>
      </w:pPr>
      <w:r w:rsidRPr="00B63543">
        <w:rPr>
          <w:rFonts w:eastAsia="Calibri"/>
        </w:rPr>
        <w:t>Даниела Мирчева Николова: против</w:t>
      </w:r>
    </w:p>
    <w:p w:rsidR="0052233B" w:rsidRPr="00B63543" w:rsidRDefault="0052233B" w:rsidP="00FE1E30">
      <w:pPr>
        <w:spacing w:after="0" w:line="48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63543">
        <w:rPr>
          <w:rFonts w:ascii="Times New Roman" w:eastAsia="Calibri" w:hAnsi="Times New Roman" w:cs="Times New Roman"/>
          <w:sz w:val="24"/>
          <w:szCs w:val="24"/>
        </w:rPr>
        <w:t>Ганка Георгиева Василева: против</w:t>
      </w:r>
    </w:p>
    <w:p w:rsidR="0052233B" w:rsidRPr="00B63543" w:rsidRDefault="0052233B" w:rsidP="00FE1E30">
      <w:pPr>
        <w:pStyle w:val="a3"/>
        <w:spacing w:before="0" w:beforeAutospacing="0" w:after="0" w:afterAutospacing="0" w:line="480" w:lineRule="auto"/>
        <w:ind w:firstLine="708"/>
        <w:jc w:val="both"/>
        <w:rPr>
          <w:rFonts w:eastAsia="Calibri"/>
        </w:rPr>
      </w:pPr>
      <w:r w:rsidRPr="00B63543">
        <w:rPr>
          <w:rFonts w:eastAsia="Calibri"/>
        </w:rPr>
        <w:t xml:space="preserve">Теменужка Стефанова </w:t>
      </w:r>
      <w:proofErr w:type="spellStart"/>
      <w:r w:rsidRPr="00B63543">
        <w:rPr>
          <w:rFonts w:eastAsia="Calibri"/>
        </w:rPr>
        <w:t>Габракова</w:t>
      </w:r>
      <w:proofErr w:type="spellEnd"/>
      <w:r w:rsidRPr="00B63543">
        <w:rPr>
          <w:rFonts w:eastAsia="Calibri"/>
        </w:rPr>
        <w:t>: против</w:t>
      </w:r>
    </w:p>
    <w:p w:rsidR="0052233B" w:rsidRPr="00B63543" w:rsidRDefault="0052233B" w:rsidP="00FE1E30">
      <w:pPr>
        <w:pStyle w:val="a3"/>
        <w:spacing w:before="0" w:beforeAutospacing="0" w:after="0" w:afterAutospacing="0" w:line="480" w:lineRule="auto"/>
        <w:ind w:firstLine="708"/>
        <w:jc w:val="both"/>
        <w:rPr>
          <w:rFonts w:eastAsia="Calibri"/>
        </w:rPr>
      </w:pPr>
      <w:r w:rsidRPr="00B63543">
        <w:rPr>
          <w:rFonts w:eastAsia="Calibri"/>
        </w:rPr>
        <w:t>Павлета Красимирова Стоянова: против</w:t>
      </w:r>
    </w:p>
    <w:p w:rsidR="0052233B" w:rsidRPr="00B63543" w:rsidRDefault="0052233B" w:rsidP="00FE1E30">
      <w:pPr>
        <w:pStyle w:val="a3"/>
        <w:spacing w:before="0" w:beforeAutospacing="0" w:after="0" w:afterAutospacing="0" w:line="480" w:lineRule="auto"/>
        <w:ind w:firstLine="708"/>
        <w:jc w:val="both"/>
        <w:rPr>
          <w:rFonts w:eastAsia="Calibri"/>
        </w:rPr>
      </w:pPr>
      <w:r w:rsidRPr="00B63543">
        <w:rPr>
          <w:rFonts w:eastAsia="Calibri"/>
        </w:rPr>
        <w:t>Татяна Кирилова Илиева: против</w:t>
      </w:r>
    </w:p>
    <w:p w:rsidR="0052233B" w:rsidRPr="00B63543" w:rsidRDefault="0052233B" w:rsidP="00FE1E30">
      <w:pPr>
        <w:pStyle w:val="a3"/>
        <w:spacing w:before="0" w:beforeAutospacing="0" w:after="0" w:afterAutospacing="0" w:line="480" w:lineRule="auto"/>
        <w:ind w:firstLine="708"/>
        <w:jc w:val="both"/>
        <w:rPr>
          <w:rFonts w:eastAsia="Calibri"/>
        </w:rPr>
      </w:pPr>
      <w:r w:rsidRPr="00B63543">
        <w:rPr>
          <w:rFonts w:eastAsia="Calibri"/>
        </w:rPr>
        <w:t>Захари Николов Захариев: против</w:t>
      </w:r>
    </w:p>
    <w:p w:rsidR="0052233B" w:rsidRPr="00B63543" w:rsidRDefault="0052233B" w:rsidP="00FE1E30">
      <w:pPr>
        <w:pStyle w:val="a3"/>
        <w:spacing w:before="0" w:beforeAutospacing="0" w:after="0" w:afterAutospacing="0" w:line="480" w:lineRule="auto"/>
        <w:ind w:firstLine="708"/>
        <w:jc w:val="both"/>
        <w:rPr>
          <w:rFonts w:eastAsia="Calibri"/>
        </w:rPr>
      </w:pPr>
      <w:r w:rsidRPr="00B63543">
        <w:rPr>
          <w:rFonts w:eastAsia="Calibri"/>
        </w:rPr>
        <w:t xml:space="preserve">Анастасия Стефанова </w:t>
      </w:r>
      <w:proofErr w:type="spellStart"/>
      <w:r w:rsidRPr="00B63543">
        <w:rPr>
          <w:rFonts w:eastAsia="Calibri"/>
        </w:rPr>
        <w:t>Сигинова</w:t>
      </w:r>
      <w:proofErr w:type="spellEnd"/>
      <w:r w:rsidRPr="00B63543">
        <w:rPr>
          <w:rFonts w:eastAsia="Calibri"/>
        </w:rPr>
        <w:t>: против</w:t>
      </w:r>
    </w:p>
    <w:p w:rsidR="0052233B" w:rsidRPr="00B63543" w:rsidRDefault="0052233B" w:rsidP="00FE1E30">
      <w:pPr>
        <w:pStyle w:val="a3"/>
        <w:spacing w:before="0" w:beforeAutospacing="0" w:after="0" w:afterAutospacing="0" w:line="480" w:lineRule="auto"/>
        <w:ind w:firstLine="708"/>
        <w:jc w:val="both"/>
        <w:rPr>
          <w:rFonts w:eastAsia="Calibri"/>
        </w:rPr>
      </w:pPr>
      <w:r w:rsidRPr="00B63543">
        <w:rPr>
          <w:rFonts w:eastAsia="Calibri"/>
        </w:rPr>
        <w:t>Нина Красимирова Илиева: против</w:t>
      </w:r>
    </w:p>
    <w:p w:rsidR="0052233B" w:rsidRPr="00B63543" w:rsidRDefault="0052233B" w:rsidP="00FE1E30">
      <w:pPr>
        <w:pStyle w:val="a3"/>
        <w:spacing w:before="0" w:beforeAutospacing="0" w:after="0" w:afterAutospacing="0" w:line="480" w:lineRule="auto"/>
        <w:ind w:firstLine="708"/>
        <w:jc w:val="both"/>
        <w:rPr>
          <w:rFonts w:eastAsia="Calibri"/>
        </w:rPr>
      </w:pPr>
      <w:r w:rsidRPr="00B63543">
        <w:rPr>
          <w:rFonts w:eastAsia="Calibri"/>
        </w:rPr>
        <w:t>Даниела Николова Михайлова: против</w:t>
      </w:r>
    </w:p>
    <w:p w:rsidR="0052233B" w:rsidRPr="00B63543" w:rsidRDefault="0052233B" w:rsidP="00FE1E30">
      <w:pPr>
        <w:pStyle w:val="a3"/>
        <w:spacing w:before="0" w:beforeAutospacing="0" w:after="0" w:afterAutospacing="0" w:line="480" w:lineRule="auto"/>
        <w:ind w:firstLine="708"/>
        <w:jc w:val="both"/>
        <w:rPr>
          <w:rFonts w:eastAsia="Calibri"/>
        </w:rPr>
      </w:pPr>
      <w:r w:rsidRPr="00B63543">
        <w:rPr>
          <w:rFonts w:eastAsia="Calibri"/>
        </w:rPr>
        <w:t xml:space="preserve">Мария Янакиева </w:t>
      </w:r>
      <w:proofErr w:type="spellStart"/>
      <w:r w:rsidRPr="00B63543">
        <w:rPr>
          <w:rFonts w:eastAsia="Calibri"/>
        </w:rPr>
        <w:t>Тинева</w:t>
      </w:r>
      <w:proofErr w:type="spellEnd"/>
      <w:r w:rsidRPr="00B63543">
        <w:rPr>
          <w:rFonts w:eastAsia="Calibri"/>
        </w:rPr>
        <w:t>: против</w:t>
      </w:r>
    </w:p>
    <w:p w:rsidR="0052233B" w:rsidRPr="00B63543" w:rsidRDefault="0052233B" w:rsidP="00FE1E30">
      <w:pPr>
        <w:pStyle w:val="a3"/>
        <w:spacing w:before="0" w:beforeAutospacing="0" w:after="0" w:afterAutospacing="0" w:line="480" w:lineRule="auto"/>
        <w:ind w:firstLine="708"/>
        <w:jc w:val="both"/>
        <w:rPr>
          <w:rFonts w:eastAsia="Calibri"/>
        </w:rPr>
      </w:pPr>
      <w:r w:rsidRPr="00B63543">
        <w:rPr>
          <w:rFonts w:eastAsia="Calibri"/>
        </w:rPr>
        <w:t>Недялка Желева Генова: против</w:t>
      </w:r>
    </w:p>
    <w:p w:rsidR="0052233B" w:rsidRPr="00B63543" w:rsidRDefault="0052233B" w:rsidP="0052233B">
      <w:pPr>
        <w:pStyle w:val="a3"/>
        <w:spacing w:before="0" w:beforeAutospacing="0" w:after="0" w:afterAutospacing="0"/>
        <w:ind w:firstLine="708"/>
        <w:jc w:val="both"/>
        <w:rPr>
          <w:rFonts w:eastAsia="Calibri"/>
        </w:rPr>
      </w:pPr>
    </w:p>
    <w:p w:rsidR="0052233B" w:rsidRPr="00B63543" w:rsidRDefault="0052233B" w:rsidP="005223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3543">
        <w:rPr>
          <w:rFonts w:ascii="Times New Roman" w:hAnsi="Times New Roman" w:cs="Times New Roman"/>
          <w:sz w:val="24"/>
          <w:szCs w:val="24"/>
        </w:rPr>
        <w:t>Предвид изложеното и на основание чл. 87, ал.1, т.1 от Изборния кодекс, Общинската избирателна комисия Каварна, единодушно с 11 гласа „против“</w:t>
      </w:r>
    </w:p>
    <w:p w:rsidR="0052233B" w:rsidRPr="00B63543" w:rsidRDefault="0052233B" w:rsidP="0052233B">
      <w:pPr>
        <w:pStyle w:val="a3"/>
        <w:ind w:firstLine="708"/>
        <w:jc w:val="center"/>
        <w:rPr>
          <w:rFonts w:eastAsia="Calibri"/>
          <w:b/>
        </w:rPr>
      </w:pPr>
      <w:r w:rsidRPr="00B63543">
        <w:rPr>
          <w:rFonts w:eastAsia="Calibri"/>
          <w:b/>
          <w:bCs/>
        </w:rPr>
        <w:t>Р Е Ш И:</w:t>
      </w:r>
    </w:p>
    <w:p w:rsidR="0052233B" w:rsidRPr="00B63543" w:rsidRDefault="0052233B" w:rsidP="0052233B">
      <w:pPr>
        <w:pStyle w:val="a3"/>
        <w:ind w:firstLine="708"/>
        <w:jc w:val="both"/>
        <w:rPr>
          <w:rFonts w:eastAsia="Calibri"/>
        </w:rPr>
      </w:pPr>
      <w:r w:rsidRPr="00B63543">
        <w:t>ОИК-Каварна да не подготв</w:t>
      </w:r>
      <w:r>
        <w:t>я</w:t>
      </w:r>
      <w:r w:rsidRPr="00B63543">
        <w:t xml:space="preserve"> и да не изпраща писмен отговор на </w:t>
      </w:r>
      <w:r w:rsidRPr="00B63543">
        <w:rPr>
          <w:rFonts w:eastAsia="Calibri"/>
        </w:rPr>
        <w:t>получена на 12.12.2023г. с Вх.№176 на ОИК Каварна, Касационна жалба, подадена чрез Административен съд Добрич, III състав, срещу Решение №435/27.11.2023г. по адм. дело №615/2023г. по описа на Административен съд Добрич.</w:t>
      </w:r>
    </w:p>
    <w:p w:rsidR="00D15D2F" w:rsidRDefault="00A4608A" w:rsidP="0064265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Заседанието приключи в 1</w:t>
      </w:r>
      <w:r w:rsidR="0058454E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A279FA">
        <w:rPr>
          <w:rFonts w:ascii="Times New Roman" w:eastAsia="Calibri" w:hAnsi="Times New Roman" w:cs="Times New Roman"/>
          <w:sz w:val="24"/>
          <w:szCs w:val="24"/>
        </w:rPr>
        <w:t>0</w:t>
      </w:r>
      <w:r w:rsidR="00927D58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часа.</w:t>
      </w:r>
    </w:p>
    <w:p w:rsidR="00A4608A" w:rsidRPr="00A4608A" w:rsidRDefault="00A4608A" w:rsidP="00024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Председател.:……………………</w:t>
      </w: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Даниела Мирчева Николова </w:t>
      </w: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Секретар:…………………………</w:t>
      </w: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Ганка Георгиева Василева</w:t>
      </w: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Теменужка Стефанова </w:t>
      </w:r>
      <w:proofErr w:type="spellStart"/>
      <w:r w:rsidRPr="00F844B6">
        <w:rPr>
          <w:rFonts w:ascii="Times New Roman" w:eastAsia="Calibri" w:hAnsi="Times New Roman" w:cs="Times New Roman"/>
          <w:sz w:val="24"/>
          <w:szCs w:val="24"/>
        </w:rPr>
        <w:t>Габракова</w:t>
      </w:r>
      <w:proofErr w:type="spellEnd"/>
      <w:r w:rsidRPr="00F844B6">
        <w:rPr>
          <w:rFonts w:ascii="Times New Roman" w:eastAsia="Calibri" w:hAnsi="Times New Roman" w:cs="Times New Roman"/>
          <w:sz w:val="24"/>
          <w:szCs w:val="24"/>
        </w:rPr>
        <w:t>:……………………..</w:t>
      </w: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Зам.-председател </w:t>
      </w: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Павлета Красимирова Стоянова:………………………..</w:t>
      </w: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Зам.-председател </w:t>
      </w: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Татяна Кирилова Илиева:…………………………….</w:t>
      </w: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Зам.-председател </w:t>
      </w: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Членове:</w:t>
      </w: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Захари Николов Захариев:……………………………..</w:t>
      </w: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Анастасия Стефанова </w:t>
      </w:r>
      <w:proofErr w:type="spellStart"/>
      <w:r w:rsidRPr="00F844B6">
        <w:rPr>
          <w:rFonts w:ascii="Times New Roman" w:eastAsia="Calibri" w:hAnsi="Times New Roman" w:cs="Times New Roman"/>
          <w:sz w:val="24"/>
          <w:szCs w:val="24"/>
        </w:rPr>
        <w:t>Сигинова</w:t>
      </w:r>
      <w:proofErr w:type="spellEnd"/>
      <w:r w:rsidRPr="00F844B6">
        <w:rPr>
          <w:rFonts w:ascii="Times New Roman" w:eastAsia="Calibri" w:hAnsi="Times New Roman" w:cs="Times New Roman"/>
          <w:sz w:val="24"/>
          <w:szCs w:val="24"/>
        </w:rPr>
        <w:t>:………………………</w:t>
      </w: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Нина Красимирова Илиева:…………………………….</w:t>
      </w: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Даниела Николова Михайлова:…………………………</w:t>
      </w: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BE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Мария Янакиева </w:t>
      </w:r>
      <w:proofErr w:type="spellStart"/>
      <w:r w:rsidRPr="00F844B6">
        <w:rPr>
          <w:rFonts w:ascii="Times New Roman" w:eastAsia="Calibri" w:hAnsi="Times New Roman" w:cs="Times New Roman"/>
          <w:sz w:val="24"/>
          <w:szCs w:val="24"/>
        </w:rPr>
        <w:t>Тинева</w:t>
      </w:r>
      <w:proofErr w:type="spellEnd"/>
      <w:r w:rsidRPr="00F844B6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:rsidR="00FA3E24" w:rsidRDefault="00FA3E24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FA3E24" w:rsidRPr="00F844B6" w:rsidRDefault="00FA3E24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E24">
        <w:rPr>
          <w:rFonts w:ascii="Times New Roman" w:eastAsia="Calibri" w:hAnsi="Times New Roman" w:cs="Times New Roman"/>
          <w:sz w:val="24"/>
          <w:szCs w:val="24"/>
        </w:rPr>
        <w:t>Недялка Желева Генова:…………………………………</w:t>
      </w:r>
    </w:p>
    <w:p w:rsidR="003C1BE6" w:rsidRDefault="003C1BE6" w:rsidP="003C1BE6"/>
    <w:p w:rsidR="00D15D2F" w:rsidRPr="00D15D2F" w:rsidRDefault="00D15D2F" w:rsidP="003C1B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D15D2F" w:rsidRPr="00D15D2F" w:rsidSect="00E47221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FD3"/>
    <w:multiLevelType w:val="hybridMultilevel"/>
    <w:tmpl w:val="953EFEB6"/>
    <w:lvl w:ilvl="0" w:tplc="B8A2A9CC">
      <w:start w:val="1"/>
      <w:numFmt w:val="decimal"/>
      <w:lvlText w:val="%1."/>
      <w:lvlJc w:val="left"/>
      <w:pPr>
        <w:ind w:left="768" w:hanging="408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055C9"/>
    <w:multiLevelType w:val="hybridMultilevel"/>
    <w:tmpl w:val="B912566A"/>
    <w:lvl w:ilvl="0" w:tplc="75DE4F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2F"/>
    <w:rsid w:val="00024B45"/>
    <w:rsid w:val="000C5B35"/>
    <w:rsid w:val="001021B3"/>
    <w:rsid w:val="001100AD"/>
    <w:rsid w:val="00206858"/>
    <w:rsid w:val="002303B2"/>
    <w:rsid w:val="00252CBE"/>
    <w:rsid w:val="00264279"/>
    <w:rsid w:val="00281EEC"/>
    <w:rsid w:val="00325E09"/>
    <w:rsid w:val="00386CAD"/>
    <w:rsid w:val="003C1BE6"/>
    <w:rsid w:val="004077E2"/>
    <w:rsid w:val="004442A0"/>
    <w:rsid w:val="00472982"/>
    <w:rsid w:val="004A04FE"/>
    <w:rsid w:val="004A4581"/>
    <w:rsid w:val="004A5582"/>
    <w:rsid w:val="0052233B"/>
    <w:rsid w:val="0053704B"/>
    <w:rsid w:val="005523F1"/>
    <w:rsid w:val="0058060F"/>
    <w:rsid w:val="0058414B"/>
    <w:rsid w:val="0058454E"/>
    <w:rsid w:val="00642655"/>
    <w:rsid w:val="006614AC"/>
    <w:rsid w:val="006A139C"/>
    <w:rsid w:val="006C2D9D"/>
    <w:rsid w:val="00732CD0"/>
    <w:rsid w:val="007B1354"/>
    <w:rsid w:val="007E6DCB"/>
    <w:rsid w:val="00887486"/>
    <w:rsid w:val="008B19DF"/>
    <w:rsid w:val="008E0E16"/>
    <w:rsid w:val="00927D58"/>
    <w:rsid w:val="0098700A"/>
    <w:rsid w:val="009E1D53"/>
    <w:rsid w:val="00A008B4"/>
    <w:rsid w:val="00A279FA"/>
    <w:rsid w:val="00A4608A"/>
    <w:rsid w:val="00A93801"/>
    <w:rsid w:val="00AE6921"/>
    <w:rsid w:val="00B601B5"/>
    <w:rsid w:val="00B86C63"/>
    <w:rsid w:val="00BB2F7F"/>
    <w:rsid w:val="00BF602F"/>
    <w:rsid w:val="00CF2DA6"/>
    <w:rsid w:val="00D15D2F"/>
    <w:rsid w:val="00D810A5"/>
    <w:rsid w:val="00DB4631"/>
    <w:rsid w:val="00DC4002"/>
    <w:rsid w:val="00E47221"/>
    <w:rsid w:val="00EB566C"/>
    <w:rsid w:val="00F048C3"/>
    <w:rsid w:val="00F24528"/>
    <w:rsid w:val="00F31CCD"/>
    <w:rsid w:val="00FA3E24"/>
    <w:rsid w:val="00FE1E30"/>
    <w:rsid w:val="00FF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9FAA"/>
  <w15:chartTrackingRefBased/>
  <w15:docId w15:val="{3011A76D-CD97-48E0-95B3-D90E4C68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15D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32CD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27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126</cp:revision>
  <cp:lastPrinted>2023-12-13T17:21:00Z</cp:lastPrinted>
  <dcterms:created xsi:type="dcterms:W3CDTF">2023-11-06T15:20:00Z</dcterms:created>
  <dcterms:modified xsi:type="dcterms:W3CDTF">2023-12-13T17:21:00Z</dcterms:modified>
</cp:coreProperties>
</file>